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3.733901977539" w:lineRule="auto"/>
        <w:ind w:left="0" w:right="0" w:firstLine="0"/>
        <w:jc w:val="left"/>
        <w:rPr>
          <w:rFonts w:ascii="Calibri" w:cs="Calibri" w:eastAsia="Calibri" w:hAnsi="Calibri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25.7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061.523 RECOLHIMENTO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DE DOCUMENTOS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3.73390197753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LISTAGEM Nº__________ FOLHA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______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19970703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775741" cy="9944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5741" cy="994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378082275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1900" w:w="16820" w:orient="landscape"/>
          <w:pgMar w:bottom="910.0800323486328" w:top="554.400634765625" w:left="1428.3648681640625" w:right="6688.8397216796875" w:header="0" w:footer="720"/>
          <w:pgNumType w:start="1"/>
          <w:cols w:equalWidth="0" w:num="2">
            <w:col w:space="0" w:w="4360"/>
            <w:col w:space="0" w:w="4360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SERVIÇO PÚBLICO FEDERAL UNIVERSIDADE FEDERAL DO PARÁ ARQUIVO-CAMTU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7.8173828125" w:line="244.90196228027344" w:lineRule="auto"/>
        <w:ind w:left="0" w:right="23.599853515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dias do mês de de ,foram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recolhidos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documentos abaixo relacionados, de conformidade com o estabelecido  na Tabela Temporalidade Documental, entre o setor_________________________ responsável pela documentação e 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arquivo geral,  mediante procedimentos e normas em vigor. </w:t>
      </w:r>
    </w:p>
    <w:tbl>
      <w:tblPr>
        <w:tblStyle w:val="Table1"/>
        <w:tblW w:w="14145.60012817382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7.5999450683594"/>
        <w:gridCol w:w="2830.1998901367188"/>
        <w:gridCol w:w="2830"/>
        <w:gridCol w:w="2830.2001953125"/>
        <w:gridCol w:w="2827.60009765625"/>
        <w:tblGridChange w:id="0">
          <w:tblGrid>
            <w:gridCol w:w="2827.5999450683594"/>
            <w:gridCol w:w="2830.1998901367188"/>
            <w:gridCol w:w="2830"/>
            <w:gridCol w:w="2830.2001953125"/>
            <w:gridCol w:w="2827.60009765625"/>
          </w:tblGrid>
        </w:tblGridChange>
      </w:tblGrid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LIMITE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QUATIDADE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597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597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10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9995727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4801330566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DOCUMENTOS: 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.96020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RESPONSÁVEL PELO SETOR_______________________________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99432373047" w:line="240" w:lineRule="auto"/>
        <w:ind w:left="0" w:right="6.9592285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TUCURUÍ-PA.______/_______/________</w:t>
      </w:r>
    </w:p>
    <w:sectPr>
      <w:type w:val="continuous"/>
      <w:pgSz w:h="11900" w:w="16820" w:orient="landscape"/>
      <w:pgMar w:bottom="910.0800323486328" w:top="554.400634765625" w:left="1303.1999206542969" w:right="1389.600830078125" w:header="0" w:footer="720"/>
      <w:cols w:equalWidth="0" w:num="1">
        <w:col w:space="0" w:w="14127.1992492675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